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1F8CE" w14:textId="77777777" w:rsidR="004F155B" w:rsidRPr="00224F04" w:rsidRDefault="004F155B" w:rsidP="004F155B">
      <w:pPr>
        <w:jc w:val="center"/>
        <w:rPr>
          <w:b/>
          <w:bCs/>
        </w:rPr>
      </w:pPr>
      <w:r w:rsidRPr="00224F04">
        <w:rPr>
          <w:b/>
          <w:bCs/>
        </w:rPr>
        <w:t>STATE OF GEORGIA</w:t>
      </w:r>
    </w:p>
    <w:p w14:paraId="5742BD1E" w14:textId="77777777" w:rsidR="004F155B" w:rsidRPr="00224F04" w:rsidRDefault="004F155B" w:rsidP="004F155B">
      <w:pPr>
        <w:jc w:val="center"/>
        <w:rPr>
          <w:b/>
          <w:bCs/>
        </w:rPr>
      </w:pPr>
    </w:p>
    <w:p w14:paraId="365E1046" w14:textId="77777777" w:rsidR="004F155B" w:rsidRPr="005724AD" w:rsidRDefault="004F155B" w:rsidP="004F155B">
      <w:pPr>
        <w:jc w:val="center"/>
        <w:rPr>
          <w:b/>
          <w:bCs/>
        </w:rPr>
      </w:pPr>
      <w:r w:rsidRPr="00224F04">
        <w:rPr>
          <w:b/>
          <w:bCs/>
        </w:rPr>
        <w:t>BEFORE THE PUBLIC SERVICE COMMISSION</w:t>
      </w:r>
    </w:p>
    <w:p w14:paraId="51A3283E" w14:textId="77777777" w:rsidR="004F155B" w:rsidRPr="00224F04" w:rsidRDefault="004F155B" w:rsidP="004F155B">
      <w:pPr>
        <w:jc w:val="center"/>
        <w:rPr>
          <w:highlight w:val="yellow"/>
        </w:rPr>
      </w:pPr>
    </w:p>
    <w:p w14:paraId="7B4BB20E" w14:textId="77777777" w:rsidR="004F155B" w:rsidRPr="009A5B64" w:rsidRDefault="004F155B" w:rsidP="004F155B">
      <w:r w:rsidRPr="009A5B64">
        <w:t>CITY OF CARTERSVILLE,</w:t>
      </w:r>
      <w:r w:rsidRPr="009A5B64">
        <w:tab/>
      </w:r>
      <w:r w:rsidRPr="009A5B64">
        <w:tab/>
      </w:r>
      <w:r w:rsidRPr="009A5B64">
        <w:tab/>
      </w:r>
      <w:r w:rsidRPr="009A5B64">
        <w:tab/>
        <w:t>)</w:t>
      </w:r>
    </w:p>
    <w:p w14:paraId="21FAB3A1" w14:textId="77777777" w:rsidR="004F155B" w:rsidRPr="009A5B64" w:rsidRDefault="004F155B" w:rsidP="004F155B">
      <w:r w:rsidRPr="009A5B64">
        <w:tab/>
      </w:r>
      <w:r w:rsidRPr="009A5B64">
        <w:tab/>
      </w:r>
      <w:r w:rsidRPr="009A5B64">
        <w:tab/>
      </w:r>
      <w:r w:rsidRPr="009A5B64">
        <w:tab/>
      </w:r>
      <w:r w:rsidRPr="009A5B64">
        <w:tab/>
      </w:r>
      <w:r w:rsidRPr="009A5B64">
        <w:tab/>
      </w:r>
      <w:r w:rsidRPr="009A5B64">
        <w:tab/>
        <w:t>)</w:t>
      </w:r>
    </w:p>
    <w:p w14:paraId="29C9FABC" w14:textId="77777777" w:rsidR="004F155B" w:rsidRPr="009A5B64" w:rsidRDefault="004F155B" w:rsidP="004F155B">
      <w:r w:rsidRPr="009A5B64">
        <w:tab/>
      </w:r>
      <w:r w:rsidRPr="009A5B64">
        <w:tab/>
        <w:t>Petitioner,</w:t>
      </w:r>
      <w:r w:rsidRPr="009A5B64">
        <w:tab/>
      </w:r>
      <w:r w:rsidRPr="009A5B64">
        <w:tab/>
      </w:r>
      <w:r w:rsidRPr="009A5B64">
        <w:tab/>
      </w:r>
      <w:r w:rsidRPr="009A5B64">
        <w:tab/>
        <w:t>)</w:t>
      </w:r>
    </w:p>
    <w:p w14:paraId="44A4D091" w14:textId="77777777" w:rsidR="004F155B" w:rsidRPr="009A5B64" w:rsidRDefault="004F155B" w:rsidP="004F155B">
      <w:r w:rsidRPr="009A5B64">
        <w:tab/>
      </w:r>
      <w:r w:rsidRPr="009A5B64">
        <w:tab/>
      </w:r>
      <w:r w:rsidRPr="009A5B64">
        <w:tab/>
      </w:r>
      <w:r w:rsidRPr="009A5B64">
        <w:tab/>
      </w:r>
      <w:r w:rsidRPr="009A5B64">
        <w:tab/>
      </w:r>
      <w:r w:rsidRPr="009A5B64">
        <w:tab/>
      </w:r>
      <w:r w:rsidRPr="009A5B64">
        <w:tab/>
        <w:t>)</w:t>
      </w:r>
    </w:p>
    <w:p w14:paraId="01E23574" w14:textId="77777777" w:rsidR="004F155B" w:rsidRPr="009A5B64" w:rsidRDefault="004F155B" w:rsidP="004F155B">
      <w:r w:rsidRPr="009A5B64">
        <w:tab/>
        <w:t>v.</w:t>
      </w:r>
      <w:r w:rsidRPr="009A5B64">
        <w:tab/>
      </w:r>
      <w:r w:rsidRPr="009A5B64">
        <w:tab/>
      </w:r>
      <w:r w:rsidRPr="009A5B64">
        <w:tab/>
      </w:r>
      <w:r w:rsidRPr="009A5B64">
        <w:tab/>
      </w:r>
      <w:r w:rsidRPr="009A5B64">
        <w:tab/>
      </w:r>
      <w:r w:rsidRPr="009A5B64">
        <w:tab/>
        <w:t>)</w:t>
      </w:r>
      <w:r w:rsidRPr="009A5B64">
        <w:tab/>
        <w:t xml:space="preserve">Docket No. </w:t>
      </w:r>
      <w:r>
        <w:t>55973</w:t>
      </w:r>
    </w:p>
    <w:p w14:paraId="5E295065" w14:textId="77777777" w:rsidR="004F155B" w:rsidRPr="009A5B64" w:rsidRDefault="004F155B" w:rsidP="004F155B">
      <w:r w:rsidRPr="009A5B64">
        <w:tab/>
      </w:r>
      <w:r w:rsidRPr="009A5B64">
        <w:tab/>
      </w:r>
      <w:r w:rsidRPr="009A5B64">
        <w:tab/>
      </w:r>
      <w:r w:rsidRPr="009A5B64">
        <w:tab/>
      </w:r>
      <w:r w:rsidRPr="009A5B64">
        <w:tab/>
      </w:r>
      <w:r w:rsidRPr="009A5B64">
        <w:tab/>
      </w:r>
      <w:r w:rsidRPr="009A5B64">
        <w:tab/>
        <w:t>)</w:t>
      </w:r>
    </w:p>
    <w:p w14:paraId="71FE27CE" w14:textId="77777777" w:rsidR="004F155B" w:rsidRPr="009A5B64" w:rsidRDefault="004F155B" w:rsidP="004F155B">
      <w:r w:rsidRPr="009A5B64">
        <w:t>GEORGIA POWER COMPANY,</w:t>
      </w:r>
      <w:r w:rsidRPr="009A5B64">
        <w:tab/>
      </w:r>
      <w:r w:rsidRPr="009A5B64">
        <w:tab/>
      </w:r>
      <w:r w:rsidRPr="009A5B64">
        <w:tab/>
        <w:t>)</w:t>
      </w:r>
    </w:p>
    <w:p w14:paraId="3E49F702" w14:textId="77777777" w:rsidR="004F155B" w:rsidRPr="009A5B64" w:rsidRDefault="004F155B" w:rsidP="004F155B">
      <w:r w:rsidRPr="009A5B64">
        <w:tab/>
      </w:r>
      <w:r w:rsidRPr="009A5B64">
        <w:tab/>
      </w:r>
      <w:r w:rsidRPr="009A5B64">
        <w:tab/>
      </w:r>
      <w:r w:rsidRPr="009A5B64">
        <w:tab/>
      </w:r>
      <w:r w:rsidRPr="009A5B64">
        <w:tab/>
      </w:r>
      <w:r w:rsidRPr="009A5B64">
        <w:tab/>
      </w:r>
      <w:r w:rsidRPr="009A5B64">
        <w:tab/>
        <w:t>)</w:t>
      </w:r>
    </w:p>
    <w:p w14:paraId="3695D43B" w14:textId="77777777" w:rsidR="004F155B" w:rsidRPr="009A5B64" w:rsidRDefault="004F155B" w:rsidP="004F155B">
      <w:r w:rsidRPr="009A5B64">
        <w:tab/>
      </w:r>
      <w:r w:rsidRPr="009A5B64">
        <w:tab/>
        <w:t>Respondent.</w:t>
      </w:r>
      <w:r w:rsidRPr="009A5B64">
        <w:tab/>
      </w:r>
      <w:r w:rsidRPr="009A5B64">
        <w:tab/>
      </w:r>
      <w:r w:rsidRPr="009A5B64">
        <w:tab/>
      </w:r>
      <w:r w:rsidRPr="009A5B64">
        <w:tab/>
        <w:t>)</w:t>
      </w:r>
    </w:p>
    <w:p w14:paraId="2CFBA05E" w14:textId="77777777" w:rsidR="004F155B" w:rsidRPr="009A5B64" w:rsidRDefault="004F155B" w:rsidP="004F155B"/>
    <w:p w14:paraId="4C44142F" w14:textId="77777777" w:rsidR="004F155B" w:rsidRDefault="004F155B" w:rsidP="004F155B">
      <w:pPr>
        <w:jc w:val="center"/>
        <w:rPr>
          <w:b/>
          <w:u w:val="single"/>
        </w:rPr>
      </w:pPr>
      <w:r>
        <w:rPr>
          <w:b/>
          <w:u w:val="single"/>
        </w:rPr>
        <w:t>CERTIFICATE OF SERVICE</w:t>
      </w:r>
    </w:p>
    <w:p w14:paraId="6AC72756" w14:textId="77777777" w:rsidR="004F155B" w:rsidRDefault="004F155B" w:rsidP="004F155B">
      <w:pPr>
        <w:jc w:val="center"/>
        <w:rPr>
          <w:b/>
          <w:u w:val="single"/>
        </w:rPr>
      </w:pPr>
    </w:p>
    <w:p w14:paraId="753D0D65" w14:textId="6C962F47" w:rsidR="004F155B" w:rsidRDefault="004F155B" w:rsidP="004F155B">
      <w:pPr>
        <w:spacing w:line="480" w:lineRule="auto"/>
        <w:ind w:firstLine="720"/>
        <w:jc w:val="both"/>
        <w:rPr>
          <w:bCs/>
        </w:rPr>
      </w:pPr>
      <w:r>
        <w:rPr>
          <w:bCs/>
        </w:rPr>
        <w:t xml:space="preserve">This is to certify that I have this date served a true and correct copy of </w:t>
      </w:r>
      <w:r>
        <w:rPr>
          <w:b/>
        </w:rPr>
        <w:t>GEORGIA POWER COMPANY’S REPLY IN SUPPORT OF ITS MOTION FOR SUMMARY JUDGMENT</w:t>
      </w:r>
      <w:r>
        <w:rPr>
          <w:bCs/>
        </w:rPr>
        <w:t xml:space="preserve"> on the following individuals by electronic mail as follows:</w:t>
      </w:r>
    </w:p>
    <w:p w14:paraId="4237BEF9" w14:textId="77777777" w:rsidR="004F155B" w:rsidRDefault="004F155B" w:rsidP="004F155B">
      <w:pPr>
        <w:jc w:val="both"/>
        <w:rPr>
          <w:bCs/>
        </w:rPr>
        <w:sectPr w:rsidR="004F155B" w:rsidSect="004F155B">
          <w:footerReference w:type="default" r:id="rId7"/>
          <w:pgSz w:w="12240" w:h="15840"/>
          <w:pgMar w:top="1080" w:right="1440" w:bottom="1440" w:left="1440" w:header="720" w:footer="720" w:gutter="0"/>
          <w:cols w:space="720"/>
          <w:docGrid w:linePitch="360"/>
        </w:sectPr>
      </w:pPr>
    </w:p>
    <w:p w14:paraId="6FA623DB" w14:textId="77777777" w:rsidR="004F155B" w:rsidRDefault="004F155B" w:rsidP="004F155B">
      <w:pPr>
        <w:jc w:val="both"/>
        <w:rPr>
          <w:bCs/>
        </w:rPr>
      </w:pPr>
      <w:r>
        <w:rPr>
          <w:bCs/>
        </w:rPr>
        <w:t>Sallie Tanner</w:t>
      </w:r>
    </w:p>
    <w:p w14:paraId="53BA7AC0" w14:textId="77777777" w:rsidR="004F155B" w:rsidRDefault="004F155B" w:rsidP="004F155B">
      <w:pPr>
        <w:jc w:val="both"/>
        <w:rPr>
          <w:bCs/>
        </w:rPr>
      </w:pPr>
      <w:r>
        <w:rPr>
          <w:bCs/>
        </w:rPr>
        <w:t>Executive Secretary</w:t>
      </w:r>
    </w:p>
    <w:p w14:paraId="3403EAB2" w14:textId="77777777" w:rsidR="004F155B" w:rsidRDefault="004F155B" w:rsidP="004F155B">
      <w:pPr>
        <w:jc w:val="both"/>
        <w:rPr>
          <w:bCs/>
        </w:rPr>
      </w:pPr>
      <w:r>
        <w:rPr>
          <w:bCs/>
        </w:rPr>
        <w:t>Georgia Public Service Commission</w:t>
      </w:r>
    </w:p>
    <w:p w14:paraId="154F8B6E" w14:textId="77777777" w:rsidR="004F155B" w:rsidRPr="00527F27" w:rsidRDefault="004F155B" w:rsidP="004F155B">
      <w:pPr>
        <w:jc w:val="both"/>
        <w:rPr>
          <w:bCs/>
        </w:rPr>
      </w:pPr>
      <w:r w:rsidRPr="00527F27">
        <w:rPr>
          <w:bCs/>
        </w:rPr>
        <w:t>244 Washington Street, SW</w:t>
      </w:r>
    </w:p>
    <w:p w14:paraId="27A4A97E" w14:textId="77777777" w:rsidR="004F155B" w:rsidRDefault="004F155B" w:rsidP="004F155B">
      <w:pPr>
        <w:jc w:val="both"/>
        <w:rPr>
          <w:bCs/>
        </w:rPr>
      </w:pPr>
      <w:r w:rsidRPr="00527F27">
        <w:rPr>
          <w:bCs/>
        </w:rPr>
        <w:t>Atlanta GA, 3033</w:t>
      </w:r>
      <w:r>
        <w:rPr>
          <w:bCs/>
        </w:rPr>
        <w:t>4</w:t>
      </w:r>
    </w:p>
    <w:p w14:paraId="730718E4" w14:textId="1535997A" w:rsidR="004F155B" w:rsidRDefault="004F155B" w:rsidP="004F155B">
      <w:pPr>
        <w:jc w:val="both"/>
        <w:rPr>
          <w:bCs/>
        </w:rPr>
      </w:pPr>
      <w:r w:rsidRPr="0069615F">
        <w:rPr>
          <w:bCs/>
        </w:rPr>
        <w:t>stanner@psc.ga.gov</w:t>
      </w:r>
    </w:p>
    <w:p w14:paraId="7252E606" w14:textId="77777777" w:rsidR="004F155B" w:rsidRDefault="004F155B" w:rsidP="004F155B">
      <w:pPr>
        <w:jc w:val="both"/>
        <w:rPr>
          <w:bCs/>
        </w:rPr>
      </w:pPr>
    </w:p>
    <w:p w14:paraId="714F767A" w14:textId="77777777" w:rsidR="004F155B" w:rsidRDefault="004F155B" w:rsidP="004F155B">
      <w:pPr>
        <w:jc w:val="both"/>
        <w:rPr>
          <w:bCs/>
        </w:rPr>
      </w:pPr>
      <w:r>
        <w:rPr>
          <w:bCs/>
        </w:rPr>
        <w:t>Charles S. Conerly</w:t>
      </w:r>
    </w:p>
    <w:p w14:paraId="108121BB" w14:textId="77777777" w:rsidR="004F155B" w:rsidRDefault="004F155B" w:rsidP="004F155B">
      <w:pPr>
        <w:jc w:val="both"/>
        <w:rPr>
          <w:bCs/>
        </w:rPr>
      </w:pPr>
      <w:r>
        <w:rPr>
          <w:bCs/>
        </w:rPr>
        <w:t>Smith Conerly LLP</w:t>
      </w:r>
    </w:p>
    <w:p w14:paraId="44F7BCB4" w14:textId="77777777" w:rsidR="004F155B" w:rsidRDefault="004F155B" w:rsidP="004F155B">
      <w:pPr>
        <w:jc w:val="both"/>
        <w:rPr>
          <w:bCs/>
        </w:rPr>
      </w:pPr>
      <w:r>
        <w:rPr>
          <w:bCs/>
        </w:rPr>
        <w:t>402 Newnan Street</w:t>
      </w:r>
    </w:p>
    <w:p w14:paraId="6F0F20F3" w14:textId="77777777" w:rsidR="004F155B" w:rsidRDefault="004F155B" w:rsidP="004F155B">
      <w:pPr>
        <w:jc w:val="both"/>
        <w:rPr>
          <w:bCs/>
        </w:rPr>
      </w:pPr>
      <w:proofErr w:type="spellStart"/>
      <w:r>
        <w:rPr>
          <w:bCs/>
        </w:rPr>
        <w:t>Carollton</w:t>
      </w:r>
      <w:proofErr w:type="spellEnd"/>
      <w:r>
        <w:rPr>
          <w:bCs/>
        </w:rPr>
        <w:t>, GA 30117</w:t>
      </w:r>
    </w:p>
    <w:p w14:paraId="32700922" w14:textId="77777777" w:rsidR="004F155B" w:rsidRDefault="004F155B" w:rsidP="004F155B">
      <w:pPr>
        <w:jc w:val="both"/>
        <w:rPr>
          <w:bCs/>
        </w:rPr>
      </w:pPr>
      <w:r>
        <w:rPr>
          <w:bCs/>
        </w:rPr>
        <w:t>cconerly@smithconerly.com</w:t>
      </w:r>
    </w:p>
    <w:p w14:paraId="0F1B24C3" w14:textId="77777777" w:rsidR="004F155B" w:rsidRDefault="004F155B" w:rsidP="004F155B">
      <w:pPr>
        <w:jc w:val="both"/>
        <w:rPr>
          <w:bCs/>
        </w:rPr>
      </w:pPr>
      <w:r>
        <w:rPr>
          <w:bCs/>
        </w:rPr>
        <w:br w:type="column"/>
      </w:r>
      <w:r>
        <w:rPr>
          <w:bCs/>
        </w:rPr>
        <w:t>Nancy Gibson</w:t>
      </w:r>
    </w:p>
    <w:p w14:paraId="1F5E044A" w14:textId="77777777" w:rsidR="004F155B" w:rsidRDefault="004F155B" w:rsidP="004F155B">
      <w:pPr>
        <w:jc w:val="both"/>
        <w:rPr>
          <w:bCs/>
        </w:rPr>
      </w:pPr>
      <w:r>
        <w:rPr>
          <w:bCs/>
        </w:rPr>
        <w:t>Georgia Public Service Commission</w:t>
      </w:r>
    </w:p>
    <w:p w14:paraId="74D74E3E" w14:textId="77777777" w:rsidR="004F155B" w:rsidRPr="00527F27" w:rsidRDefault="004F155B" w:rsidP="004F155B">
      <w:pPr>
        <w:jc w:val="both"/>
        <w:rPr>
          <w:bCs/>
        </w:rPr>
      </w:pPr>
      <w:r w:rsidRPr="00527F27">
        <w:rPr>
          <w:bCs/>
        </w:rPr>
        <w:t>244 Washington Street, SW</w:t>
      </w:r>
    </w:p>
    <w:p w14:paraId="02E185AE" w14:textId="77777777" w:rsidR="004F155B" w:rsidRDefault="004F155B" w:rsidP="004F155B">
      <w:pPr>
        <w:jc w:val="both"/>
        <w:rPr>
          <w:bCs/>
        </w:rPr>
      </w:pPr>
      <w:r w:rsidRPr="00527F27">
        <w:rPr>
          <w:bCs/>
        </w:rPr>
        <w:t>Atlanta GA, 3033</w:t>
      </w:r>
      <w:r>
        <w:rPr>
          <w:bCs/>
        </w:rPr>
        <w:t>4</w:t>
      </w:r>
    </w:p>
    <w:p w14:paraId="20D22015" w14:textId="77777777" w:rsidR="004F155B" w:rsidRDefault="004F155B" w:rsidP="004F155B">
      <w:pPr>
        <w:jc w:val="both"/>
        <w:rPr>
          <w:bCs/>
        </w:rPr>
      </w:pPr>
      <w:r>
        <w:rPr>
          <w:bCs/>
        </w:rPr>
        <w:t>ngibson@psc.ga.gov</w:t>
      </w:r>
    </w:p>
    <w:p w14:paraId="38257E21" w14:textId="77777777" w:rsidR="004F155B" w:rsidRDefault="004F155B" w:rsidP="004F155B">
      <w:pPr>
        <w:jc w:val="both"/>
        <w:rPr>
          <w:bCs/>
        </w:rPr>
      </w:pPr>
    </w:p>
    <w:p w14:paraId="116480D2" w14:textId="77777777" w:rsidR="004F155B" w:rsidRDefault="004F155B" w:rsidP="004F155B">
      <w:pPr>
        <w:jc w:val="both"/>
        <w:rPr>
          <w:bCs/>
        </w:rPr>
      </w:pPr>
    </w:p>
    <w:p w14:paraId="57AEC10B" w14:textId="77777777" w:rsidR="004F155B" w:rsidRDefault="004F155B" w:rsidP="004F155B">
      <w:pPr>
        <w:jc w:val="both"/>
        <w:rPr>
          <w:bCs/>
        </w:rPr>
        <w:sectPr w:rsidR="004F155B" w:rsidSect="004F155B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6630AB25" w14:textId="2DA931EB" w:rsidR="004F155B" w:rsidRPr="00224F04" w:rsidRDefault="004F155B" w:rsidP="004F155B">
      <w:pPr>
        <w:spacing w:line="480" w:lineRule="auto"/>
        <w:ind w:firstLine="720"/>
        <w:jc w:val="both"/>
        <w:rPr>
          <w:b/>
          <w:highlight w:val="yellow"/>
          <w:u w:val="single"/>
        </w:rPr>
      </w:pPr>
      <w:r>
        <w:rPr>
          <w:bCs/>
        </w:rPr>
        <w:t>Respectfully submitted, this 26th day of August, 2025.</w:t>
      </w:r>
    </w:p>
    <w:p w14:paraId="742296B6" w14:textId="77777777" w:rsidR="004F155B" w:rsidRPr="00224F04" w:rsidRDefault="004F155B" w:rsidP="004F155B">
      <w:pPr>
        <w:ind w:left="5040"/>
        <w:rPr>
          <w:spacing w:val="-3"/>
        </w:rPr>
      </w:pPr>
      <w:r w:rsidRPr="00224F04">
        <w:rPr>
          <w:spacing w:val="-3"/>
        </w:rPr>
        <w:t>____________________________</w:t>
      </w:r>
    </w:p>
    <w:p w14:paraId="6DFCB003" w14:textId="77777777" w:rsidR="004F155B" w:rsidRPr="00224F04" w:rsidRDefault="004F155B" w:rsidP="004F155B">
      <w:pPr>
        <w:rPr>
          <w:spacing w:val="-3"/>
        </w:rPr>
      </w:pPr>
      <w:r w:rsidRPr="00224F04">
        <w:rPr>
          <w:spacing w:val="-3"/>
        </w:rPr>
        <w:tab/>
      </w:r>
      <w:r w:rsidRPr="00224F04">
        <w:rPr>
          <w:spacing w:val="-3"/>
        </w:rPr>
        <w:tab/>
      </w:r>
      <w:r w:rsidRPr="00224F04"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 w:rsidRPr="00224F04">
        <w:rPr>
          <w:spacing w:val="-3"/>
        </w:rPr>
        <w:tab/>
      </w:r>
      <w:r w:rsidRPr="00224F04">
        <w:rPr>
          <w:spacing w:val="-3"/>
        </w:rPr>
        <w:tab/>
        <w:t>Steven J. Hewitson</w:t>
      </w:r>
    </w:p>
    <w:p w14:paraId="11F95283" w14:textId="77777777" w:rsidR="004F155B" w:rsidRPr="00224F04" w:rsidRDefault="004F155B" w:rsidP="004F155B">
      <w:pPr>
        <w:rPr>
          <w:spacing w:val="-3"/>
        </w:rPr>
      </w:pPr>
      <w:r w:rsidRPr="00224F04">
        <w:rPr>
          <w:spacing w:val="-3"/>
        </w:rPr>
        <w:tab/>
      </w:r>
      <w:r w:rsidRPr="00224F04">
        <w:rPr>
          <w:spacing w:val="-3"/>
        </w:rPr>
        <w:tab/>
      </w:r>
      <w:r w:rsidRPr="00224F04"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 w:rsidRPr="00224F04">
        <w:rPr>
          <w:spacing w:val="-3"/>
        </w:rPr>
        <w:tab/>
      </w:r>
      <w:r w:rsidRPr="00224F04">
        <w:rPr>
          <w:spacing w:val="-3"/>
        </w:rPr>
        <w:tab/>
        <w:t>Allison W. Pryor</w:t>
      </w:r>
    </w:p>
    <w:p w14:paraId="24DF22F7" w14:textId="77777777" w:rsidR="004F155B" w:rsidRPr="00224F04" w:rsidRDefault="004F155B" w:rsidP="004F155B">
      <w:pPr>
        <w:rPr>
          <w:spacing w:val="-3"/>
        </w:rPr>
      </w:pPr>
      <w:r w:rsidRPr="00224F04">
        <w:rPr>
          <w:spacing w:val="-3"/>
        </w:rPr>
        <w:tab/>
      </w:r>
      <w:r w:rsidRPr="00224F04">
        <w:rPr>
          <w:spacing w:val="-3"/>
        </w:rPr>
        <w:tab/>
      </w:r>
      <w:r w:rsidRPr="00224F04"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 w:rsidRPr="00224F04">
        <w:rPr>
          <w:spacing w:val="-3"/>
        </w:rPr>
        <w:tab/>
      </w:r>
      <w:r w:rsidRPr="00224F04">
        <w:rPr>
          <w:spacing w:val="-3"/>
        </w:rPr>
        <w:tab/>
        <w:t>Matthew C. Daigle</w:t>
      </w:r>
    </w:p>
    <w:p w14:paraId="1F4D1A20" w14:textId="77777777" w:rsidR="004F155B" w:rsidRPr="00224F04" w:rsidRDefault="004F155B" w:rsidP="004F155B">
      <w:pPr>
        <w:rPr>
          <w:spacing w:val="-3"/>
        </w:rPr>
      </w:pPr>
    </w:p>
    <w:p w14:paraId="6BF00089" w14:textId="3FD6D33C" w:rsidR="004F155B" w:rsidRDefault="004F155B" w:rsidP="004F155B">
      <w:pPr>
        <w:ind w:left="5040"/>
        <w:rPr>
          <w:spacing w:val="-3"/>
        </w:rPr>
      </w:pPr>
      <w:r w:rsidRPr="00224F04">
        <w:rPr>
          <w:spacing w:val="-3"/>
        </w:rPr>
        <w:t>Attorneys for Georgia Power Company</w:t>
      </w:r>
      <w:r>
        <w:rPr>
          <w:spacing w:val="-3"/>
        </w:rPr>
        <w:t xml:space="preserve"> </w:t>
      </w:r>
      <w:r w:rsidRPr="00D33FD9">
        <w:rPr>
          <w:b/>
          <w:bCs/>
          <w:spacing w:val="-3"/>
        </w:rPr>
        <w:t xml:space="preserve">TROUTMAN PEPPER </w:t>
      </w:r>
      <w:r w:rsidR="00D33FD9" w:rsidRPr="00D33FD9">
        <w:rPr>
          <w:b/>
          <w:bCs/>
          <w:spacing w:val="-3"/>
        </w:rPr>
        <w:t xml:space="preserve">LOCKE </w:t>
      </w:r>
      <w:r w:rsidRPr="00D33FD9">
        <w:rPr>
          <w:b/>
          <w:bCs/>
          <w:spacing w:val="-3"/>
        </w:rPr>
        <w:t>LLP</w:t>
      </w:r>
    </w:p>
    <w:p w14:paraId="3C2383CF" w14:textId="5E1D583A" w:rsidR="00470840" w:rsidRPr="003869A7" w:rsidRDefault="004F155B" w:rsidP="004F155B">
      <w:pPr>
        <w:ind w:left="4320" w:firstLine="720"/>
      </w:pPr>
      <w:r w:rsidRPr="00224F04">
        <w:rPr>
          <w:spacing w:val="-3"/>
        </w:rPr>
        <w:t>Bank of America Plaza</w:t>
      </w:r>
      <w:r>
        <w:rPr>
          <w:spacing w:val="-3"/>
        </w:rPr>
        <w:t xml:space="preserve"> </w:t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 w:rsidRPr="00224F04">
        <w:rPr>
          <w:spacing w:val="-3"/>
        </w:rPr>
        <w:t>600 Peachtree Street, N.E., Suite 3600</w:t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 w:rsidRPr="00224F04">
        <w:rPr>
          <w:spacing w:val="-3"/>
        </w:rPr>
        <w:t>Atlanta, Georgia 30308-2216</w:t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 w:rsidRPr="00224F04">
        <w:rPr>
          <w:spacing w:val="-3"/>
        </w:rPr>
        <w:t>(404) 885-3000</w:t>
      </w:r>
    </w:p>
    <w:sectPr w:rsidR="00470840" w:rsidRPr="003869A7" w:rsidSect="004F155B">
      <w:type w:val="continuous"/>
      <w:pgSz w:w="12240" w:h="15840"/>
      <w:pgMar w:top="1620" w:right="1440" w:bottom="270" w:left="1440" w:header="720" w:footer="2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67D02" w14:textId="77777777" w:rsidR="004F155B" w:rsidRDefault="004F155B" w:rsidP="004A3DBE">
      <w:r>
        <w:separator/>
      </w:r>
    </w:p>
  </w:endnote>
  <w:endnote w:type="continuationSeparator" w:id="0">
    <w:p w14:paraId="38BD8AD8" w14:textId="77777777" w:rsidR="004F155B" w:rsidRDefault="004F155B" w:rsidP="004A3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841C3" w14:textId="77777777" w:rsidR="004F155B" w:rsidRDefault="004F155B">
    <w:pPr>
      <w:pStyle w:val="Footer"/>
    </w:pPr>
  </w:p>
  <w:p w14:paraId="7E0FCAF3" w14:textId="4B949CE8" w:rsidR="004F155B" w:rsidRDefault="004F155B" w:rsidP="00D24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A3057" w14:textId="77777777" w:rsidR="004F155B" w:rsidRDefault="004F155B" w:rsidP="004A3DBE">
      <w:r>
        <w:separator/>
      </w:r>
    </w:p>
  </w:footnote>
  <w:footnote w:type="continuationSeparator" w:id="0">
    <w:p w14:paraId="19D6D82D" w14:textId="77777777" w:rsidR="004F155B" w:rsidRDefault="004F155B" w:rsidP="004A3D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8AC90A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AF42BC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EDABF6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2ACD0C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6249F0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3D6E88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DAA788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A4F25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74C7F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8C90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23C7578"/>
    <w:multiLevelType w:val="hybridMultilevel"/>
    <w:tmpl w:val="AC502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CD0403"/>
    <w:multiLevelType w:val="hybridMultilevel"/>
    <w:tmpl w:val="0E3C9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AD189B"/>
    <w:multiLevelType w:val="hybridMultilevel"/>
    <w:tmpl w:val="19924EA2"/>
    <w:lvl w:ilvl="0" w:tplc="0B7C041C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8211560">
    <w:abstractNumId w:val="11"/>
  </w:num>
  <w:num w:numId="2" w16cid:durableId="326907865">
    <w:abstractNumId w:val="10"/>
  </w:num>
  <w:num w:numId="3" w16cid:durableId="996111821">
    <w:abstractNumId w:val="12"/>
  </w:num>
  <w:num w:numId="4" w16cid:durableId="195314399">
    <w:abstractNumId w:val="9"/>
  </w:num>
  <w:num w:numId="5" w16cid:durableId="1243637939">
    <w:abstractNumId w:val="7"/>
  </w:num>
  <w:num w:numId="6" w16cid:durableId="799148899">
    <w:abstractNumId w:val="6"/>
  </w:num>
  <w:num w:numId="7" w16cid:durableId="1804695251">
    <w:abstractNumId w:val="5"/>
  </w:num>
  <w:num w:numId="8" w16cid:durableId="681512937">
    <w:abstractNumId w:val="4"/>
  </w:num>
  <w:num w:numId="9" w16cid:durableId="1491631689">
    <w:abstractNumId w:val="8"/>
  </w:num>
  <w:num w:numId="10" w16cid:durableId="1934851715">
    <w:abstractNumId w:val="3"/>
  </w:num>
  <w:num w:numId="11" w16cid:durableId="269431982">
    <w:abstractNumId w:val="2"/>
  </w:num>
  <w:num w:numId="12" w16cid:durableId="1522166703">
    <w:abstractNumId w:val="1"/>
  </w:num>
  <w:num w:numId="13" w16cid:durableId="410081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WDocIDLayout" w:val="2"/>
    <w:docVar w:name="SWDocIDLocation" w:val="1"/>
  </w:docVars>
  <w:rsids>
    <w:rsidRoot w:val="004F155B"/>
    <w:rsid w:val="00037DF8"/>
    <w:rsid w:val="00044B19"/>
    <w:rsid w:val="000460A1"/>
    <w:rsid w:val="00080991"/>
    <w:rsid w:val="00091933"/>
    <w:rsid w:val="0010602C"/>
    <w:rsid w:val="001079CA"/>
    <w:rsid w:val="00170C48"/>
    <w:rsid w:val="001A2B1C"/>
    <w:rsid w:val="001B7D66"/>
    <w:rsid w:val="001C15A7"/>
    <w:rsid w:val="001F3F49"/>
    <w:rsid w:val="002A2D96"/>
    <w:rsid w:val="002C58A6"/>
    <w:rsid w:val="00317EDC"/>
    <w:rsid w:val="003440A8"/>
    <w:rsid w:val="00351F63"/>
    <w:rsid w:val="00374C39"/>
    <w:rsid w:val="003869A7"/>
    <w:rsid w:val="003A2D23"/>
    <w:rsid w:val="003B1A9E"/>
    <w:rsid w:val="003C7F3A"/>
    <w:rsid w:val="00422A6F"/>
    <w:rsid w:val="004330DB"/>
    <w:rsid w:val="00452FDB"/>
    <w:rsid w:val="00456270"/>
    <w:rsid w:val="00470840"/>
    <w:rsid w:val="0049134C"/>
    <w:rsid w:val="004A3DBE"/>
    <w:rsid w:val="004C41A6"/>
    <w:rsid w:val="004D3DF3"/>
    <w:rsid w:val="004D4F65"/>
    <w:rsid w:val="004F155B"/>
    <w:rsid w:val="005123B8"/>
    <w:rsid w:val="00512788"/>
    <w:rsid w:val="00537419"/>
    <w:rsid w:val="0056394E"/>
    <w:rsid w:val="0058513E"/>
    <w:rsid w:val="005940B1"/>
    <w:rsid w:val="005A0067"/>
    <w:rsid w:val="005A1E09"/>
    <w:rsid w:val="005D0C81"/>
    <w:rsid w:val="0066381F"/>
    <w:rsid w:val="00667843"/>
    <w:rsid w:val="0068040E"/>
    <w:rsid w:val="0069615F"/>
    <w:rsid w:val="006E4744"/>
    <w:rsid w:val="00705DCD"/>
    <w:rsid w:val="0071203D"/>
    <w:rsid w:val="00714EC0"/>
    <w:rsid w:val="00730362"/>
    <w:rsid w:val="00746899"/>
    <w:rsid w:val="00746A5B"/>
    <w:rsid w:val="00784AAC"/>
    <w:rsid w:val="007901D2"/>
    <w:rsid w:val="00795F73"/>
    <w:rsid w:val="00796F12"/>
    <w:rsid w:val="007A2F1C"/>
    <w:rsid w:val="007B22FC"/>
    <w:rsid w:val="007B772D"/>
    <w:rsid w:val="007D17D2"/>
    <w:rsid w:val="007D4108"/>
    <w:rsid w:val="008143D4"/>
    <w:rsid w:val="00863066"/>
    <w:rsid w:val="008C0F23"/>
    <w:rsid w:val="008C129E"/>
    <w:rsid w:val="00910856"/>
    <w:rsid w:val="00927C1E"/>
    <w:rsid w:val="00967109"/>
    <w:rsid w:val="009A26BB"/>
    <w:rsid w:val="009C1312"/>
    <w:rsid w:val="00A42C44"/>
    <w:rsid w:val="00A4501E"/>
    <w:rsid w:val="00A54ACC"/>
    <w:rsid w:val="00A619AE"/>
    <w:rsid w:val="00A82C1E"/>
    <w:rsid w:val="00AA53FF"/>
    <w:rsid w:val="00B11EE0"/>
    <w:rsid w:val="00B306F8"/>
    <w:rsid w:val="00B36965"/>
    <w:rsid w:val="00B477F9"/>
    <w:rsid w:val="00B61880"/>
    <w:rsid w:val="00BB536C"/>
    <w:rsid w:val="00BF3449"/>
    <w:rsid w:val="00C106D2"/>
    <w:rsid w:val="00C27D4C"/>
    <w:rsid w:val="00C84813"/>
    <w:rsid w:val="00C9261E"/>
    <w:rsid w:val="00CA4ED3"/>
    <w:rsid w:val="00CB7E21"/>
    <w:rsid w:val="00CF3625"/>
    <w:rsid w:val="00D241BD"/>
    <w:rsid w:val="00D33FD9"/>
    <w:rsid w:val="00D63C5A"/>
    <w:rsid w:val="00D72DAC"/>
    <w:rsid w:val="00D92279"/>
    <w:rsid w:val="00DB5BFF"/>
    <w:rsid w:val="00E067AA"/>
    <w:rsid w:val="00E450B7"/>
    <w:rsid w:val="00E52980"/>
    <w:rsid w:val="00E53128"/>
    <w:rsid w:val="00E560EF"/>
    <w:rsid w:val="00EE4877"/>
    <w:rsid w:val="00F41A59"/>
    <w:rsid w:val="00F77E2D"/>
    <w:rsid w:val="00F87AD8"/>
    <w:rsid w:val="00FB7E48"/>
    <w:rsid w:val="00FC0CE4"/>
    <w:rsid w:val="00FC1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097643"/>
  <w15:chartTrackingRefBased/>
  <w15:docId w15:val="{5F35818A-2724-48DE-9E14-C2505BEF6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iPriority="0" w:unhideWhenUsed="1" w:qFormat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55B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784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784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784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784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784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784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784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784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78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qFormat/>
    <w:rsid w:val="003A2D23"/>
    <w:pPr>
      <w:spacing w:after="240"/>
      <w:ind w:left="1440" w:right="1440"/>
    </w:pPr>
    <w:rPr>
      <w:rFonts w:eastAsia="Calibri"/>
    </w:rPr>
  </w:style>
  <w:style w:type="paragraph" w:styleId="BodyText">
    <w:name w:val="Body Text"/>
    <w:basedOn w:val="Normal"/>
    <w:link w:val="BodyTextChar"/>
    <w:rsid w:val="003A2D23"/>
    <w:pPr>
      <w:spacing w:after="240"/>
    </w:pPr>
    <w:rPr>
      <w:rFonts w:eastAsia="Calibri"/>
      <w:szCs w:val="20"/>
    </w:rPr>
  </w:style>
  <w:style w:type="character" w:customStyle="1" w:styleId="BodyTextChar">
    <w:name w:val="Body Text Char"/>
    <w:basedOn w:val="DefaultParagraphFont"/>
    <w:link w:val="BodyText"/>
    <w:rsid w:val="003A2D23"/>
    <w:rPr>
      <w:rFonts w:ascii="Times New Roman" w:eastAsia="Calibri" w:hAnsi="Times New Roman" w:cs="Times New Roman"/>
      <w:szCs w:val="20"/>
    </w:rPr>
  </w:style>
  <w:style w:type="paragraph" w:customStyle="1" w:styleId="BodyTextFirstIndent10">
    <w:name w:val="Body Text First Indent (1.0)"/>
    <w:basedOn w:val="Normal"/>
    <w:qFormat/>
    <w:rsid w:val="0066381F"/>
    <w:pPr>
      <w:spacing w:after="240"/>
      <w:ind w:firstLine="1440"/>
    </w:pPr>
    <w:rPr>
      <w:rFonts w:eastAsiaTheme="minorHAnsi" w:cs="Arial"/>
      <w:szCs w:val="22"/>
    </w:rPr>
  </w:style>
  <w:style w:type="paragraph" w:styleId="ListParagraph">
    <w:name w:val="List Paragraph"/>
    <w:basedOn w:val="Normal"/>
    <w:uiPriority w:val="34"/>
    <w:qFormat/>
    <w:rsid w:val="00470840"/>
    <w:pPr>
      <w:ind w:left="720"/>
      <w:contextualSpacing/>
    </w:pPr>
    <w:rPr>
      <w:rFonts w:eastAsiaTheme="minorHAnsi" w:cstheme="minorBidi"/>
    </w:rPr>
  </w:style>
  <w:style w:type="paragraph" w:customStyle="1" w:styleId="BodyTextFirstIndentds">
    <w:name w:val="Body Text First Indent ds"/>
    <w:basedOn w:val="Normal"/>
    <w:qFormat/>
    <w:rsid w:val="00C106D2"/>
    <w:pPr>
      <w:spacing w:line="480" w:lineRule="auto"/>
      <w:ind w:firstLine="720"/>
    </w:pPr>
    <w:rPr>
      <w:rFonts w:eastAsiaTheme="minorHAnsi" w:cs="Arial"/>
      <w:szCs w:val="22"/>
    </w:rPr>
  </w:style>
  <w:style w:type="paragraph" w:customStyle="1" w:styleId="BodyTextFirstIndent15">
    <w:name w:val="Body Text First Indent (1.5)"/>
    <w:basedOn w:val="Normal"/>
    <w:qFormat/>
    <w:rsid w:val="0066381F"/>
    <w:pPr>
      <w:spacing w:after="240"/>
      <w:ind w:firstLine="2160"/>
    </w:pPr>
    <w:rPr>
      <w:rFonts w:eastAsiaTheme="minorHAnsi" w:cstheme="minorBidi"/>
    </w:rPr>
  </w:style>
  <w:style w:type="paragraph" w:styleId="BodyTextFirstIndent">
    <w:name w:val="Body Text First Indent"/>
    <w:basedOn w:val="Normal"/>
    <w:link w:val="BodyTextFirstIndentChar"/>
    <w:qFormat/>
    <w:rsid w:val="00FC0CE4"/>
    <w:pPr>
      <w:spacing w:after="240"/>
      <w:ind w:firstLine="720"/>
    </w:pPr>
    <w:rPr>
      <w:rFonts w:eastAsia="Calibri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FC0CE4"/>
    <w:rPr>
      <w:rFonts w:ascii="Times New Roman" w:eastAsia="Calibri" w:hAnsi="Times New Roman" w:cs="Times New Roman"/>
      <w:szCs w:val="20"/>
    </w:rPr>
  </w:style>
  <w:style w:type="paragraph" w:customStyle="1" w:styleId="BodyTextds">
    <w:name w:val="Body Text ds"/>
    <w:basedOn w:val="Normal"/>
    <w:qFormat/>
    <w:rsid w:val="00CB7E21"/>
    <w:pPr>
      <w:spacing w:line="480" w:lineRule="auto"/>
    </w:pPr>
    <w:rPr>
      <w:rFonts w:eastAsiaTheme="minorHAnsi" w:cstheme="minorBidi"/>
    </w:rPr>
  </w:style>
  <w:style w:type="paragraph" w:styleId="BodyTextIndent">
    <w:name w:val="Body Text Indent"/>
    <w:basedOn w:val="Normal"/>
    <w:link w:val="BodyTextIndentChar"/>
    <w:rsid w:val="00967109"/>
    <w:pPr>
      <w:spacing w:after="240"/>
      <w:ind w:left="720"/>
    </w:pPr>
    <w:rPr>
      <w:rFonts w:eastAsia="Calibri"/>
    </w:rPr>
  </w:style>
  <w:style w:type="character" w:customStyle="1" w:styleId="BodyTextIndentChar">
    <w:name w:val="Body Text Indent Char"/>
    <w:basedOn w:val="DefaultParagraphFont"/>
    <w:link w:val="BodyTextIndent"/>
    <w:rsid w:val="00967109"/>
    <w:rPr>
      <w:rFonts w:ascii="Times New Roman" w:eastAsia="Calibri" w:hAnsi="Times New Roman" w:cs="Times New Roman"/>
    </w:rPr>
  </w:style>
  <w:style w:type="paragraph" w:customStyle="1" w:styleId="BodyTextHangingIndent">
    <w:name w:val="Body Text Hanging Indent"/>
    <w:basedOn w:val="Normal"/>
    <w:qFormat/>
    <w:rsid w:val="003A2D23"/>
    <w:pPr>
      <w:spacing w:after="240"/>
      <w:ind w:left="720" w:hanging="720"/>
    </w:pPr>
    <w:rPr>
      <w:rFonts w:eastAsia="Calibri"/>
    </w:rPr>
  </w:style>
  <w:style w:type="paragraph" w:customStyle="1" w:styleId="BodyTextIndent10">
    <w:name w:val="Body Text Indent (1.0)"/>
    <w:basedOn w:val="Normal"/>
    <w:qFormat/>
    <w:rsid w:val="00967109"/>
    <w:pPr>
      <w:spacing w:after="240"/>
      <w:ind w:left="1440"/>
    </w:pPr>
    <w:rPr>
      <w:rFonts w:eastAsiaTheme="minorHAnsi" w:cstheme="minorBidi"/>
    </w:rPr>
  </w:style>
  <w:style w:type="paragraph" w:styleId="Footer">
    <w:name w:val="footer"/>
    <w:basedOn w:val="Normal"/>
    <w:link w:val="FooterChar"/>
    <w:rsid w:val="009A26BB"/>
    <w:pPr>
      <w:tabs>
        <w:tab w:val="left" w:pos="4680"/>
        <w:tab w:val="left" w:pos="9000"/>
      </w:tabs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rsid w:val="009A26BB"/>
    <w:rPr>
      <w:rFonts w:ascii="Times New Roman" w:eastAsia="Calibri" w:hAnsi="Times New Roman" w:cs="Times New Roman"/>
    </w:rPr>
  </w:style>
  <w:style w:type="paragraph" w:customStyle="1" w:styleId="Footnote">
    <w:name w:val="Footnote"/>
    <w:basedOn w:val="Normal"/>
    <w:rsid w:val="003A2D23"/>
    <w:rPr>
      <w:rFonts w:eastAsia="Calibri"/>
    </w:rPr>
  </w:style>
  <w:style w:type="character" w:styleId="FootnoteReference">
    <w:name w:val="footnote reference"/>
    <w:rsid w:val="003A2D23"/>
    <w:rPr>
      <w:vertAlign w:val="superscript"/>
    </w:rPr>
  </w:style>
  <w:style w:type="paragraph" w:styleId="FootnoteText">
    <w:name w:val="footnote text"/>
    <w:basedOn w:val="Normal"/>
    <w:link w:val="FootnoteTextChar"/>
    <w:rsid w:val="003A2D23"/>
    <w:pPr>
      <w:spacing w:after="240"/>
      <w:ind w:firstLine="720"/>
    </w:pPr>
    <w:rPr>
      <w:rFonts w:eastAsia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A2D23"/>
    <w:rPr>
      <w:rFonts w:ascii="Times New Roman" w:eastAsia="Calibri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rsid w:val="003A2D23"/>
    <w:pPr>
      <w:tabs>
        <w:tab w:val="right" w:pos="4680"/>
        <w:tab w:val="right" w:pos="8640"/>
      </w:tabs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rsid w:val="003A2D23"/>
    <w:rPr>
      <w:rFonts w:ascii="Times New Roman" w:eastAsia="Calibri" w:hAnsi="Times New Roman" w:cs="Times New Roman"/>
    </w:rPr>
  </w:style>
  <w:style w:type="paragraph" w:styleId="Quote">
    <w:name w:val="Quote"/>
    <w:basedOn w:val="Normal"/>
    <w:next w:val="Normal"/>
    <w:link w:val="QuoteChar"/>
    <w:qFormat/>
    <w:rsid w:val="003A2D23"/>
    <w:pPr>
      <w:spacing w:after="240"/>
      <w:ind w:left="1440" w:right="1440"/>
    </w:pPr>
    <w:rPr>
      <w:szCs w:val="20"/>
    </w:rPr>
  </w:style>
  <w:style w:type="character" w:customStyle="1" w:styleId="QuoteChar">
    <w:name w:val="Quote Char"/>
    <w:basedOn w:val="DefaultParagraphFont"/>
    <w:link w:val="Quote"/>
    <w:rsid w:val="003A2D23"/>
    <w:rPr>
      <w:rFonts w:ascii="Times New Roman" w:eastAsia="Times New Roman" w:hAnsi="Times New Roman" w:cs="Times New Roman"/>
      <w:szCs w:val="20"/>
    </w:rPr>
  </w:style>
  <w:style w:type="paragraph" w:customStyle="1" w:styleId="SigBlock">
    <w:name w:val="Sig Block"/>
    <w:basedOn w:val="Normal"/>
    <w:uiPriority w:val="4"/>
    <w:rsid w:val="003A2D23"/>
    <w:pPr>
      <w:spacing w:after="240"/>
      <w:ind w:left="4680"/>
      <w:contextualSpacing/>
    </w:pPr>
  </w:style>
  <w:style w:type="paragraph" w:customStyle="1" w:styleId="SigBlockUnderline">
    <w:name w:val="Sig Block Underline"/>
    <w:basedOn w:val="Normal"/>
    <w:next w:val="SigBlock"/>
    <w:uiPriority w:val="4"/>
    <w:rsid w:val="003A2D23"/>
    <w:pPr>
      <w:tabs>
        <w:tab w:val="right" w:pos="9360"/>
      </w:tabs>
      <w:ind w:left="4680"/>
    </w:pPr>
    <w:rPr>
      <w:u w:val="single"/>
    </w:rPr>
  </w:style>
  <w:style w:type="paragraph" w:styleId="Subtitle">
    <w:name w:val="Subtitle"/>
    <w:basedOn w:val="Normal"/>
    <w:next w:val="BodyTextFirstIndent"/>
    <w:link w:val="SubtitleChar"/>
    <w:qFormat/>
    <w:rsid w:val="003A2D23"/>
    <w:pPr>
      <w:keepNext/>
      <w:spacing w:after="240"/>
      <w:jc w:val="center"/>
    </w:pPr>
    <w:rPr>
      <w:rFonts w:eastAsia="Calibri"/>
      <w:bCs/>
    </w:rPr>
  </w:style>
  <w:style w:type="character" w:customStyle="1" w:styleId="SubtitleChar">
    <w:name w:val="Subtitle Char"/>
    <w:basedOn w:val="DefaultParagraphFont"/>
    <w:link w:val="Subtitle"/>
    <w:rsid w:val="003A2D23"/>
    <w:rPr>
      <w:rFonts w:ascii="Times New Roman" w:eastAsia="Calibri" w:hAnsi="Times New Roman" w:cs="Times New Roman"/>
      <w:bCs/>
    </w:rPr>
  </w:style>
  <w:style w:type="paragraph" w:customStyle="1" w:styleId="Subtitle2">
    <w:name w:val="Subtitle2"/>
    <w:basedOn w:val="Normal"/>
    <w:next w:val="BodyTextFirstIndent"/>
    <w:qFormat/>
    <w:rsid w:val="003A2D23"/>
    <w:pPr>
      <w:keepNext/>
      <w:spacing w:after="240"/>
    </w:pPr>
    <w:rPr>
      <w:rFonts w:eastAsia="Calibri"/>
      <w:u w:val="single"/>
    </w:rPr>
  </w:style>
  <w:style w:type="paragraph" w:customStyle="1" w:styleId="Subtitle3">
    <w:name w:val="Subtitle3"/>
    <w:basedOn w:val="Normal"/>
    <w:next w:val="BodyTextFirstIndent"/>
    <w:rsid w:val="003A2D23"/>
    <w:pPr>
      <w:keepNext/>
      <w:spacing w:after="240"/>
    </w:pPr>
    <w:rPr>
      <w:rFonts w:eastAsia="Calibri"/>
      <w:b/>
    </w:rPr>
  </w:style>
  <w:style w:type="paragraph" w:styleId="Title">
    <w:name w:val="Title"/>
    <w:basedOn w:val="Normal"/>
    <w:next w:val="BodyTextFirstIndent"/>
    <w:link w:val="TitleChar"/>
    <w:qFormat/>
    <w:rsid w:val="003A2D23"/>
    <w:pPr>
      <w:keepNext/>
      <w:spacing w:after="240"/>
      <w:jc w:val="center"/>
    </w:pPr>
    <w:rPr>
      <w:rFonts w:eastAsia="Calibri"/>
      <w:caps/>
    </w:rPr>
  </w:style>
  <w:style w:type="character" w:customStyle="1" w:styleId="TitleChar">
    <w:name w:val="Title Char"/>
    <w:basedOn w:val="DefaultParagraphFont"/>
    <w:link w:val="Title"/>
    <w:rsid w:val="003A2D23"/>
    <w:rPr>
      <w:rFonts w:ascii="Times New Roman" w:eastAsia="Calibri" w:hAnsi="Times New Roman" w:cs="Times New Roman"/>
      <w:caps/>
    </w:rPr>
  </w:style>
  <w:style w:type="paragraph" w:customStyle="1" w:styleId="Title2">
    <w:name w:val="Title2"/>
    <w:basedOn w:val="Normal"/>
    <w:next w:val="BodyTextFirstIndent"/>
    <w:qFormat/>
    <w:rsid w:val="003A2D23"/>
    <w:pPr>
      <w:keepNext/>
      <w:spacing w:after="240"/>
      <w:jc w:val="center"/>
    </w:pPr>
    <w:rPr>
      <w:rFonts w:eastAsia="Calibri"/>
      <w:b/>
      <w:caps/>
    </w:rPr>
  </w:style>
  <w:style w:type="paragraph" w:customStyle="1" w:styleId="TOCHeader">
    <w:name w:val="TOC Header"/>
    <w:basedOn w:val="Normal"/>
    <w:rsid w:val="001A2B1C"/>
    <w:pPr>
      <w:ind w:left="115" w:right="115"/>
      <w:jc w:val="center"/>
    </w:pPr>
    <w:rPr>
      <w:szCs w:val="20"/>
    </w:rPr>
  </w:style>
  <w:style w:type="paragraph" w:styleId="TOC1">
    <w:name w:val="toc 1"/>
    <w:basedOn w:val="Normal"/>
    <w:next w:val="Normal"/>
    <w:autoRedefine/>
    <w:uiPriority w:val="39"/>
    <w:rsid w:val="00B11EE0"/>
    <w:pPr>
      <w:keepLines/>
      <w:tabs>
        <w:tab w:val="right" w:leader="dot" w:pos="9288"/>
      </w:tabs>
      <w:spacing w:before="240"/>
      <w:ind w:left="720" w:right="720" w:hanging="720"/>
    </w:pPr>
    <w:rPr>
      <w:caps/>
      <w:szCs w:val="20"/>
    </w:rPr>
  </w:style>
  <w:style w:type="paragraph" w:styleId="TOC2">
    <w:name w:val="toc 2"/>
    <w:basedOn w:val="Normal"/>
    <w:next w:val="Normal"/>
    <w:autoRedefine/>
    <w:uiPriority w:val="39"/>
    <w:rsid w:val="00B11EE0"/>
    <w:pPr>
      <w:keepLines/>
      <w:tabs>
        <w:tab w:val="right" w:leader="dot" w:pos="9288"/>
      </w:tabs>
      <w:ind w:left="1440" w:right="720" w:hanging="720"/>
    </w:pPr>
    <w:rPr>
      <w:szCs w:val="20"/>
    </w:rPr>
  </w:style>
  <w:style w:type="paragraph" w:styleId="TOC3">
    <w:name w:val="toc 3"/>
    <w:basedOn w:val="Normal"/>
    <w:next w:val="Normal"/>
    <w:autoRedefine/>
    <w:rsid w:val="00B11EE0"/>
    <w:pPr>
      <w:keepLines/>
      <w:tabs>
        <w:tab w:val="right" w:leader="dot" w:pos="9288"/>
      </w:tabs>
      <w:ind w:left="2160" w:right="720" w:hanging="720"/>
    </w:pPr>
    <w:rPr>
      <w:szCs w:val="20"/>
    </w:rPr>
  </w:style>
  <w:style w:type="paragraph" w:styleId="TOC4">
    <w:name w:val="toc 4"/>
    <w:basedOn w:val="Normal"/>
    <w:next w:val="Normal"/>
    <w:autoRedefine/>
    <w:rsid w:val="00B11EE0"/>
    <w:pPr>
      <w:keepLines/>
      <w:tabs>
        <w:tab w:val="right" w:leader="dot" w:pos="9288"/>
      </w:tabs>
      <w:ind w:left="2880" w:right="720" w:hanging="720"/>
    </w:pPr>
    <w:rPr>
      <w:szCs w:val="20"/>
    </w:rPr>
  </w:style>
  <w:style w:type="paragraph" w:styleId="TOC5">
    <w:name w:val="toc 5"/>
    <w:basedOn w:val="Normal"/>
    <w:next w:val="Normal"/>
    <w:autoRedefine/>
    <w:rsid w:val="00B11EE0"/>
    <w:pPr>
      <w:keepLines/>
      <w:tabs>
        <w:tab w:val="right" w:leader="dot" w:pos="9288"/>
      </w:tabs>
      <w:ind w:left="3600" w:right="720" w:hanging="720"/>
    </w:pPr>
    <w:rPr>
      <w:szCs w:val="20"/>
    </w:rPr>
  </w:style>
  <w:style w:type="paragraph" w:styleId="TOC6">
    <w:name w:val="toc 6"/>
    <w:basedOn w:val="Normal"/>
    <w:next w:val="Normal"/>
    <w:autoRedefine/>
    <w:rsid w:val="001A2B1C"/>
    <w:pPr>
      <w:keepLines/>
      <w:tabs>
        <w:tab w:val="right" w:leader="dot" w:pos="9288"/>
      </w:tabs>
      <w:spacing w:after="120"/>
      <w:ind w:left="4320" w:right="720" w:hanging="720"/>
    </w:pPr>
    <w:rPr>
      <w:szCs w:val="20"/>
    </w:rPr>
  </w:style>
  <w:style w:type="paragraph" w:styleId="TOC7">
    <w:name w:val="toc 7"/>
    <w:basedOn w:val="Normal"/>
    <w:next w:val="Normal"/>
    <w:autoRedefine/>
    <w:rsid w:val="001A2B1C"/>
    <w:pPr>
      <w:keepLines/>
      <w:tabs>
        <w:tab w:val="right" w:leader="dot" w:pos="9288"/>
      </w:tabs>
      <w:spacing w:after="120"/>
      <w:ind w:left="5040" w:right="720" w:hanging="720"/>
    </w:pPr>
    <w:rPr>
      <w:szCs w:val="20"/>
    </w:rPr>
  </w:style>
  <w:style w:type="paragraph" w:styleId="TOC8">
    <w:name w:val="toc 8"/>
    <w:basedOn w:val="Normal"/>
    <w:next w:val="Normal"/>
    <w:autoRedefine/>
    <w:rsid w:val="001A2B1C"/>
    <w:pPr>
      <w:keepLines/>
      <w:tabs>
        <w:tab w:val="right" w:leader="dot" w:pos="9288"/>
      </w:tabs>
      <w:spacing w:after="120"/>
      <w:ind w:left="5760" w:right="720" w:hanging="720"/>
    </w:pPr>
    <w:rPr>
      <w:szCs w:val="20"/>
    </w:rPr>
  </w:style>
  <w:style w:type="paragraph" w:styleId="TOC9">
    <w:name w:val="toc 9"/>
    <w:basedOn w:val="Normal"/>
    <w:next w:val="Normal"/>
    <w:autoRedefine/>
    <w:semiHidden/>
    <w:rsid w:val="001A2B1C"/>
    <w:pPr>
      <w:keepLines/>
      <w:tabs>
        <w:tab w:val="right" w:leader="dot" w:pos="9288"/>
      </w:tabs>
      <w:spacing w:after="120"/>
      <w:ind w:left="6480" w:right="720" w:hanging="720"/>
    </w:pPr>
    <w:rPr>
      <w:szCs w:val="20"/>
    </w:rPr>
  </w:style>
  <w:style w:type="table" w:styleId="TableGrid">
    <w:name w:val="Table Grid"/>
    <w:basedOn w:val="TableNormal"/>
    <w:uiPriority w:val="39"/>
    <w:rsid w:val="005940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67843"/>
    <w:rPr>
      <w:rFonts w:ascii="Segoe UI" w:eastAsiaTheme="minorHAns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7843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667843"/>
    <w:rPr>
      <w:rFonts w:eastAsiaTheme="minorHAnsi" w:cstheme="minorBidi"/>
    </w:rPr>
  </w:style>
  <w:style w:type="paragraph" w:styleId="BodyText2">
    <w:name w:val="Body Text 2"/>
    <w:basedOn w:val="Normal"/>
    <w:link w:val="BodyText2Char"/>
    <w:semiHidden/>
    <w:unhideWhenUsed/>
    <w:qFormat/>
    <w:rsid w:val="00667843"/>
    <w:pPr>
      <w:spacing w:after="120" w:line="480" w:lineRule="auto"/>
    </w:pPr>
    <w:rPr>
      <w:rFonts w:eastAsiaTheme="minorHAnsi" w:cstheme="minorBidi"/>
    </w:rPr>
  </w:style>
  <w:style w:type="character" w:customStyle="1" w:styleId="BodyText2Char">
    <w:name w:val="Body Text 2 Char"/>
    <w:basedOn w:val="DefaultParagraphFont"/>
    <w:link w:val="BodyText2"/>
    <w:semiHidden/>
    <w:rsid w:val="00667843"/>
    <w:rPr>
      <w:rFonts w:ascii="Times New Roman" w:hAnsi="Times New Roman"/>
    </w:rPr>
  </w:style>
  <w:style w:type="paragraph" w:styleId="BodyText3">
    <w:name w:val="Body Text 3"/>
    <w:basedOn w:val="Normal"/>
    <w:link w:val="BodyText3Char"/>
    <w:semiHidden/>
    <w:unhideWhenUsed/>
    <w:qFormat/>
    <w:rsid w:val="00667843"/>
    <w:pPr>
      <w:spacing w:after="120"/>
    </w:pPr>
    <w:rPr>
      <w:rFonts w:eastAsiaTheme="minorHAnsi" w:cstheme="minorBid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667843"/>
    <w:rPr>
      <w:rFonts w:ascii="Times New Roman" w:hAnsi="Times New Roman"/>
      <w:sz w:val="16"/>
      <w:szCs w:val="16"/>
    </w:r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rsid w:val="00667843"/>
    <w:pPr>
      <w:spacing w:after="0"/>
      <w:ind w:left="360" w:firstLine="360"/>
    </w:pPr>
    <w:rPr>
      <w:rFonts w:eastAsiaTheme="minorHAnsi" w:cstheme="minorBidi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667843"/>
    <w:rPr>
      <w:rFonts w:ascii="Times New Roman" w:eastAsia="Calibri" w:hAnsi="Times New Roman" w:cs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67843"/>
    <w:pPr>
      <w:spacing w:after="120" w:line="480" w:lineRule="auto"/>
      <w:ind w:left="360"/>
    </w:pPr>
    <w:rPr>
      <w:rFonts w:eastAsiaTheme="minorHAnsi" w:cstheme="minorBidi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67843"/>
    <w:rPr>
      <w:rFonts w:ascii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67843"/>
    <w:pPr>
      <w:spacing w:after="120"/>
      <w:ind w:left="360"/>
    </w:pPr>
    <w:rPr>
      <w:rFonts w:eastAsiaTheme="minorHAnsi" w:cstheme="minorBid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67843"/>
    <w:rPr>
      <w:rFonts w:ascii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67843"/>
    <w:pPr>
      <w:spacing w:after="200"/>
    </w:pPr>
    <w:rPr>
      <w:rFonts w:eastAsiaTheme="minorHAnsi" w:cstheme="minorBidi"/>
      <w:i/>
      <w:iCs/>
      <w:color w:val="0E2841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667843"/>
    <w:pPr>
      <w:ind w:left="4320"/>
    </w:pPr>
    <w:rPr>
      <w:rFonts w:eastAsiaTheme="minorHAnsi" w:cstheme="minorBidi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667843"/>
    <w:rPr>
      <w:rFonts w:ascii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7843"/>
    <w:rPr>
      <w:rFonts w:eastAsia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784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78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7843"/>
    <w:rPr>
      <w:rFonts w:ascii="Times New Roman" w:hAnsi="Times New Roman"/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67843"/>
    <w:rPr>
      <w:rFonts w:eastAsiaTheme="minorHAnsi" w:cstheme="minorBidi"/>
    </w:rPr>
  </w:style>
  <w:style w:type="character" w:customStyle="1" w:styleId="DateChar">
    <w:name w:val="Date Char"/>
    <w:basedOn w:val="DefaultParagraphFont"/>
    <w:link w:val="Date"/>
    <w:uiPriority w:val="99"/>
    <w:semiHidden/>
    <w:rsid w:val="00667843"/>
    <w:rPr>
      <w:rFonts w:ascii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67843"/>
    <w:rPr>
      <w:rFonts w:ascii="Segoe UI" w:eastAsiaTheme="minorHAns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67843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67843"/>
    <w:rPr>
      <w:rFonts w:eastAsiaTheme="minorHAnsi" w:cstheme="minorBidi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67843"/>
    <w:rPr>
      <w:rFonts w:ascii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67843"/>
    <w:rPr>
      <w:rFonts w:eastAsiaTheme="minorHAnsi" w:cstheme="minorBid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67843"/>
    <w:rPr>
      <w:rFonts w:ascii="Times New Roman" w:hAnsi="Times New Roman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6678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667843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678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7843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7843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7843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7843"/>
    <w:rPr>
      <w:rFonts w:asciiTheme="majorHAnsi" w:eastAsiaTheme="majorEastAsia" w:hAnsiTheme="maj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7843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7843"/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784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78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67843"/>
    <w:rPr>
      <w:rFonts w:eastAsiaTheme="minorHAnsi" w:cstheme="minorBidi"/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67843"/>
    <w:rPr>
      <w:rFonts w:ascii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67843"/>
    <w:rPr>
      <w:rFonts w:ascii="Consolas" w:eastAsiaTheme="minorHAnsi" w:hAnsi="Consolas" w:cstheme="minorBidi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67843"/>
    <w:rPr>
      <w:rFonts w:ascii="Consolas" w:hAnsi="Consolas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667843"/>
    <w:pPr>
      <w:ind w:left="240" w:hanging="240"/>
    </w:pPr>
    <w:rPr>
      <w:rFonts w:eastAsiaTheme="minorHAnsi" w:cstheme="minorBidi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667843"/>
    <w:pPr>
      <w:ind w:left="480" w:hanging="240"/>
    </w:pPr>
    <w:rPr>
      <w:rFonts w:eastAsiaTheme="minorHAnsi" w:cstheme="minorBidi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667843"/>
    <w:pPr>
      <w:ind w:left="720" w:hanging="240"/>
    </w:pPr>
    <w:rPr>
      <w:rFonts w:eastAsiaTheme="minorHAnsi" w:cstheme="minorBidi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667843"/>
    <w:pPr>
      <w:ind w:left="960" w:hanging="240"/>
    </w:pPr>
    <w:rPr>
      <w:rFonts w:eastAsiaTheme="minorHAnsi" w:cstheme="minorBidi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667843"/>
    <w:pPr>
      <w:ind w:left="1200" w:hanging="240"/>
    </w:pPr>
    <w:rPr>
      <w:rFonts w:eastAsiaTheme="minorHAnsi" w:cstheme="minorBidi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667843"/>
    <w:pPr>
      <w:ind w:left="1440" w:hanging="240"/>
    </w:pPr>
    <w:rPr>
      <w:rFonts w:eastAsiaTheme="minorHAnsi" w:cstheme="minorBidi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667843"/>
    <w:pPr>
      <w:ind w:left="1680" w:hanging="240"/>
    </w:pPr>
    <w:rPr>
      <w:rFonts w:eastAsiaTheme="minorHAnsi" w:cstheme="minorBidi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667843"/>
    <w:pPr>
      <w:ind w:left="1920" w:hanging="240"/>
    </w:pPr>
    <w:rPr>
      <w:rFonts w:eastAsiaTheme="minorHAnsi" w:cstheme="minorBidi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667843"/>
    <w:pPr>
      <w:ind w:left="2160" w:hanging="240"/>
    </w:pPr>
    <w:rPr>
      <w:rFonts w:eastAsiaTheme="minorHAnsi" w:cstheme="minorBidi"/>
    </w:rPr>
  </w:style>
  <w:style w:type="paragraph" w:styleId="IndexHeading">
    <w:name w:val="index heading"/>
    <w:basedOn w:val="Normal"/>
    <w:next w:val="Index1"/>
    <w:uiPriority w:val="99"/>
    <w:semiHidden/>
    <w:unhideWhenUsed/>
    <w:rsid w:val="006678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7843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156082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7843"/>
    <w:rPr>
      <w:rFonts w:ascii="Times New Roman" w:hAnsi="Times New Roman"/>
      <w:i/>
      <w:iCs/>
      <w:color w:val="156082" w:themeColor="accent1"/>
    </w:rPr>
  </w:style>
  <w:style w:type="paragraph" w:styleId="List">
    <w:name w:val="List"/>
    <w:basedOn w:val="Normal"/>
    <w:uiPriority w:val="99"/>
    <w:semiHidden/>
    <w:unhideWhenUsed/>
    <w:rsid w:val="00667843"/>
    <w:pPr>
      <w:ind w:left="360" w:hanging="360"/>
      <w:contextualSpacing/>
    </w:pPr>
    <w:rPr>
      <w:rFonts w:eastAsiaTheme="minorHAnsi" w:cstheme="minorBidi"/>
    </w:rPr>
  </w:style>
  <w:style w:type="paragraph" w:styleId="List2">
    <w:name w:val="List 2"/>
    <w:basedOn w:val="Normal"/>
    <w:uiPriority w:val="99"/>
    <w:semiHidden/>
    <w:unhideWhenUsed/>
    <w:rsid w:val="00667843"/>
    <w:pPr>
      <w:ind w:left="720" w:hanging="360"/>
      <w:contextualSpacing/>
    </w:pPr>
    <w:rPr>
      <w:rFonts w:eastAsiaTheme="minorHAnsi" w:cstheme="minorBidi"/>
    </w:rPr>
  </w:style>
  <w:style w:type="paragraph" w:styleId="List3">
    <w:name w:val="List 3"/>
    <w:basedOn w:val="Normal"/>
    <w:uiPriority w:val="99"/>
    <w:semiHidden/>
    <w:unhideWhenUsed/>
    <w:rsid w:val="00667843"/>
    <w:pPr>
      <w:ind w:left="1080" w:hanging="360"/>
      <w:contextualSpacing/>
    </w:pPr>
    <w:rPr>
      <w:rFonts w:eastAsiaTheme="minorHAnsi" w:cstheme="minorBidi"/>
    </w:rPr>
  </w:style>
  <w:style w:type="paragraph" w:styleId="List4">
    <w:name w:val="List 4"/>
    <w:basedOn w:val="Normal"/>
    <w:uiPriority w:val="99"/>
    <w:semiHidden/>
    <w:unhideWhenUsed/>
    <w:rsid w:val="00667843"/>
    <w:pPr>
      <w:ind w:left="1440" w:hanging="360"/>
      <w:contextualSpacing/>
    </w:pPr>
    <w:rPr>
      <w:rFonts w:eastAsiaTheme="minorHAnsi" w:cstheme="minorBidi"/>
    </w:rPr>
  </w:style>
  <w:style w:type="paragraph" w:styleId="List5">
    <w:name w:val="List 5"/>
    <w:basedOn w:val="Normal"/>
    <w:uiPriority w:val="99"/>
    <w:semiHidden/>
    <w:unhideWhenUsed/>
    <w:rsid w:val="00667843"/>
    <w:pPr>
      <w:ind w:left="1800" w:hanging="360"/>
      <w:contextualSpacing/>
    </w:pPr>
    <w:rPr>
      <w:rFonts w:eastAsiaTheme="minorHAnsi" w:cstheme="minorBidi"/>
    </w:rPr>
  </w:style>
  <w:style w:type="paragraph" w:styleId="ListBullet">
    <w:name w:val="List Bullet"/>
    <w:basedOn w:val="Normal"/>
    <w:rsid w:val="00422A6F"/>
    <w:pPr>
      <w:numPr>
        <w:numId w:val="4"/>
      </w:numPr>
      <w:spacing w:after="240"/>
    </w:pPr>
    <w:rPr>
      <w:rFonts w:eastAsiaTheme="minorHAnsi" w:cstheme="minorBidi"/>
    </w:rPr>
  </w:style>
  <w:style w:type="paragraph" w:styleId="ListBullet2">
    <w:name w:val="List Bullet 2"/>
    <w:basedOn w:val="Normal"/>
    <w:rsid w:val="00422A6F"/>
    <w:pPr>
      <w:numPr>
        <w:numId w:val="5"/>
      </w:numPr>
      <w:spacing w:after="240"/>
    </w:pPr>
    <w:rPr>
      <w:rFonts w:eastAsiaTheme="minorHAnsi" w:cstheme="minorBidi"/>
    </w:rPr>
  </w:style>
  <w:style w:type="paragraph" w:styleId="ListBullet3">
    <w:name w:val="List Bullet 3"/>
    <w:basedOn w:val="Normal"/>
    <w:rsid w:val="00422A6F"/>
    <w:pPr>
      <w:numPr>
        <w:numId w:val="6"/>
      </w:numPr>
      <w:spacing w:after="240"/>
    </w:pPr>
    <w:rPr>
      <w:rFonts w:eastAsiaTheme="minorHAnsi" w:cstheme="minorBidi"/>
    </w:rPr>
  </w:style>
  <w:style w:type="paragraph" w:styleId="ListBullet4">
    <w:name w:val="List Bullet 4"/>
    <w:basedOn w:val="Normal"/>
    <w:uiPriority w:val="99"/>
    <w:semiHidden/>
    <w:unhideWhenUsed/>
    <w:rsid w:val="00667843"/>
    <w:pPr>
      <w:numPr>
        <w:numId w:val="7"/>
      </w:numPr>
      <w:contextualSpacing/>
    </w:pPr>
    <w:rPr>
      <w:rFonts w:eastAsiaTheme="minorHAnsi" w:cstheme="minorBidi"/>
    </w:rPr>
  </w:style>
  <w:style w:type="paragraph" w:styleId="ListBullet5">
    <w:name w:val="List Bullet 5"/>
    <w:basedOn w:val="Normal"/>
    <w:uiPriority w:val="99"/>
    <w:semiHidden/>
    <w:unhideWhenUsed/>
    <w:rsid w:val="00667843"/>
    <w:pPr>
      <w:numPr>
        <w:numId w:val="8"/>
      </w:numPr>
      <w:contextualSpacing/>
    </w:pPr>
    <w:rPr>
      <w:rFonts w:eastAsiaTheme="minorHAnsi" w:cstheme="minorBidi"/>
    </w:rPr>
  </w:style>
  <w:style w:type="paragraph" w:styleId="ListContinue">
    <w:name w:val="List Continue"/>
    <w:basedOn w:val="Normal"/>
    <w:uiPriority w:val="99"/>
    <w:semiHidden/>
    <w:unhideWhenUsed/>
    <w:rsid w:val="00667843"/>
    <w:pPr>
      <w:spacing w:after="120"/>
      <w:ind w:left="360"/>
      <w:contextualSpacing/>
    </w:pPr>
    <w:rPr>
      <w:rFonts w:eastAsiaTheme="minorHAnsi" w:cstheme="minorBidi"/>
    </w:rPr>
  </w:style>
  <w:style w:type="paragraph" w:styleId="ListContinue2">
    <w:name w:val="List Continue 2"/>
    <w:basedOn w:val="Normal"/>
    <w:uiPriority w:val="99"/>
    <w:semiHidden/>
    <w:unhideWhenUsed/>
    <w:rsid w:val="00667843"/>
    <w:pPr>
      <w:spacing w:after="120"/>
      <w:ind w:left="720"/>
      <w:contextualSpacing/>
    </w:pPr>
    <w:rPr>
      <w:rFonts w:eastAsiaTheme="minorHAnsi" w:cstheme="minorBidi"/>
    </w:rPr>
  </w:style>
  <w:style w:type="paragraph" w:styleId="ListContinue3">
    <w:name w:val="List Continue 3"/>
    <w:basedOn w:val="Normal"/>
    <w:uiPriority w:val="99"/>
    <w:semiHidden/>
    <w:unhideWhenUsed/>
    <w:rsid w:val="00667843"/>
    <w:pPr>
      <w:spacing w:after="120"/>
      <w:ind w:left="1080"/>
      <w:contextualSpacing/>
    </w:pPr>
    <w:rPr>
      <w:rFonts w:eastAsiaTheme="minorHAnsi" w:cstheme="minorBidi"/>
    </w:rPr>
  </w:style>
  <w:style w:type="paragraph" w:styleId="ListContinue4">
    <w:name w:val="List Continue 4"/>
    <w:basedOn w:val="Normal"/>
    <w:uiPriority w:val="99"/>
    <w:semiHidden/>
    <w:unhideWhenUsed/>
    <w:rsid w:val="00667843"/>
    <w:pPr>
      <w:spacing w:after="120"/>
      <w:ind w:left="1440"/>
      <w:contextualSpacing/>
    </w:pPr>
    <w:rPr>
      <w:rFonts w:eastAsiaTheme="minorHAnsi" w:cstheme="minorBidi"/>
    </w:rPr>
  </w:style>
  <w:style w:type="paragraph" w:styleId="ListContinue5">
    <w:name w:val="List Continue 5"/>
    <w:basedOn w:val="Normal"/>
    <w:uiPriority w:val="99"/>
    <w:semiHidden/>
    <w:unhideWhenUsed/>
    <w:rsid w:val="00667843"/>
    <w:pPr>
      <w:spacing w:after="120"/>
      <w:ind w:left="1800"/>
      <w:contextualSpacing/>
    </w:pPr>
    <w:rPr>
      <w:rFonts w:eastAsiaTheme="minorHAnsi" w:cstheme="minorBidi"/>
    </w:rPr>
  </w:style>
  <w:style w:type="paragraph" w:styleId="ListNumber">
    <w:name w:val="List Number"/>
    <w:basedOn w:val="Normal"/>
    <w:uiPriority w:val="99"/>
    <w:semiHidden/>
    <w:unhideWhenUsed/>
    <w:rsid w:val="00667843"/>
    <w:pPr>
      <w:numPr>
        <w:numId w:val="9"/>
      </w:numPr>
      <w:contextualSpacing/>
    </w:pPr>
    <w:rPr>
      <w:rFonts w:eastAsiaTheme="minorHAnsi" w:cstheme="minorBidi"/>
    </w:rPr>
  </w:style>
  <w:style w:type="paragraph" w:styleId="ListNumber2">
    <w:name w:val="List Number 2"/>
    <w:basedOn w:val="Normal"/>
    <w:uiPriority w:val="99"/>
    <w:semiHidden/>
    <w:unhideWhenUsed/>
    <w:rsid w:val="00667843"/>
    <w:pPr>
      <w:numPr>
        <w:numId w:val="10"/>
      </w:numPr>
      <w:contextualSpacing/>
    </w:pPr>
    <w:rPr>
      <w:rFonts w:eastAsiaTheme="minorHAnsi" w:cstheme="minorBidi"/>
    </w:rPr>
  </w:style>
  <w:style w:type="paragraph" w:styleId="ListNumber3">
    <w:name w:val="List Number 3"/>
    <w:basedOn w:val="Normal"/>
    <w:uiPriority w:val="99"/>
    <w:semiHidden/>
    <w:unhideWhenUsed/>
    <w:rsid w:val="00667843"/>
    <w:pPr>
      <w:numPr>
        <w:numId w:val="11"/>
      </w:numPr>
      <w:contextualSpacing/>
    </w:pPr>
    <w:rPr>
      <w:rFonts w:eastAsiaTheme="minorHAnsi" w:cstheme="minorBidi"/>
    </w:rPr>
  </w:style>
  <w:style w:type="paragraph" w:styleId="ListNumber4">
    <w:name w:val="List Number 4"/>
    <w:basedOn w:val="Normal"/>
    <w:uiPriority w:val="99"/>
    <w:semiHidden/>
    <w:unhideWhenUsed/>
    <w:rsid w:val="00667843"/>
    <w:pPr>
      <w:numPr>
        <w:numId w:val="12"/>
      </w:numPr>
      <w:contextualSpacing/>
    </w:pPr>
    <w:rPr>
      <w:rFonts w:eastAsiaTheme="minorHAnsi" w:cstheme="minorBidi"/>
    </w:rPr>
  </w:style>
  <w:style w:type="paragraph" w:styleId="ListNumber5">
    <w:name w:val="List Number 5"/>
    <w:basedOn w:val="Normal"/>
    <w:uiPriority w:val="99"/>
    <w:semiHidden/>
    <w:unhideWhenUsed/>
    <w:rsid w:val="00667843"/>
    <w:pPr>
      <w:numPr>
        <w:numId w:val="13"/>
      </w:numPr>
      <w:contextualSpacing/>
    </w:pPr>
    <w:rPr>
      <w:rFonts w:eastAsiaTheme="minorHAnsi" w:cstheme="minorBidi"/>
    </w:rPr>
  </w:style>
  <w:style w:type="paragraph" w:styleId="MacroText">
    <w:name w:val="macro"/>
    <w:link w:val="MacroTextChar"/>
    <w:uiPriority w:val="99"/>
    <w:semiHidden/>
    <w:unhideWhenUsed/>
    <w:rsid w:val="006678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67843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678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67843"/>
    <w:rPr>
      <w:rFonts w:asciiTheme="majorHAnsi" w:eastAsiaTheme="majorEastAsia" w:hAnsiTheme="majorHAnsi" w:cstheme="majorBidi"/>
      <w:shd w:val="pct20" w:color="auto" w:fill="auto"/>
    </w:rPr>
  </w:style>
  <w:style w:type="paragraph" w:styleId="NoSpacing">
    <w:name w:val="No Spacing"/>
    <w:uiPriority w:val="1"/>
    <w:qFormat/>
    <w:rsid w:val="00667843"/>
    <w:rPr>
      <w:rFonts w:ascii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667843"/>
    <w:rPr>
      <w:rFonts w:eastAsiaTheme="minorHAnsi"/>
    </w:rPr>
  </w:style>
  <w:style w:type="paragraph" w:styleId="NormalIndent">
    <w:name w:val="Normal Indent"/>
    <w:basedOn w:val="Normal"/>
    <w:uiPriority w:val="99"/>
    <w:semiHidden/>
    <w:unhideWhenUsed/>
    <w:rsid w:val="00667843"/>
    <w:pPr>
      <w:ind w:left="720"/>
    </w:pPr>
    <w:rPr>
      <w:rFonts w:eastAsiaTheme="minorHAnsi" w:cstheme="minorBidi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67843"/>
    <w:rPr>
      <w:rFonts w:eastAsiaTheme="minorHAnsi" w:cstheme="minorBidi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67843"/>
    <w:rPr>
      <w:rFonts w:ascii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67843"/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67843"/>
    <w:rPr>
      <w:rFonts w:ascii="Consolas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67843"/>
    <w:rPr>
      <w:rFonts w:eastAsiaTheme="minorHAnsi" w:cstheme="minorBidi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67843"/>
    <w:rPr>
      <w:rFonts w:ascii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67843"/>
    <w:pPr>
      <w:ind w:left="4320"/>
    </w:pPr>
    <w:rPr>
      <w:rFonts w:eastAsiaTheme="minorHAnsi" w:cstheme="minorBidi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67843"/>
    <w:rPr>
      <w:rFonts w:ascii="Times New Roman" w:hAnsi="Times New Roman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667843"/>
    <w:pPr>
      <w:ind w:left="240" w:hanging="240"/>
    </w:pPr>
    <w:rPr>
      <w:rFonts w:eastAsiaTheme="minorHAnsi" w:cstheme="minorBidi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667843"/>
    <w:rPr>
      <w:rFonts w:eastAsiaTheme="minorHAnsi" w:cstheme="minorBidi"/>
    </w:rPr>
  </w:style>
  <w:style w:type="paragraph" w:styleId="TOAHeading">
    <w:name w:val="toa heading"/>
    <w:basedOn w:val="Normal"/>
    <w:next w:val="Normal"/>
    <w:uiPriority w:val="99"/>
    <w:semiHidden/>
    <w:unhideWhenUsed/>
    <w:rsid w:val="00667843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7843"/>
    <w:pPr>
      <w:outlineLvl w:val="9"/>
    </w:pPr>
  </w:style>
  <w:style w:type="character" w:customStyle="1" w:styleId="DocID">
    <w:name w:val="DocID"/>
    <w:basedOn w:val="DefaultParagraphFont"/>
    <w:uiPriority w:val="1"/>
    <w:qFormat/>
    <w:rsid w:val="000460A1"/>
    <w:rPr>
      <w:sz w:val="16"/>
    </w:rPr>
  </w:style>
  <w:style w:type="character" w:styleId="IntenseEmphasis">
    <w:name w:val="Intense Emphasis"/>
    <w:basedOn w:val="DefaultParagraphFont"/>
    <w:uiPriority w:val="21"/>
    <w:qFormat/>
    <w:rsid w:val="004F155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F155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F155B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footer" Target="foot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Relationship Type="http://schemas.openxmlformats.org/officeDocument/2006/relationships/customXml" Target="/customXML/item.xml" Id="imanag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item.xml><?xml version="1.0" encoding="utf-8"?>
<properties xmlns="http://www.imanage.com/work/xmlschema">
  <documentid>ACTIVE!318691829.1</documentid>
  <senderid>DAIGLEMC</senderid>
  <senderemail>MATT.DAIGLE@TROUTMAN.COM</senderemail>
  <lastmodified>2025-08-26T09:39:00.0000000-04:00</lastmodified>
  <database>ACTIVE</database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</Words>
  <Characters>977</Characters>
  <Application>Microsoft Office Word</Application>
  <DocSecurity>0</DocSecurity>
  <Lines>61</Lines>
  <Paragraphs>45</Paragraphs>
  <ScaleCrop>false</ScaleCrop>
  <Company>Troutman Pepper Hamilton Sanders, LLP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Daigle, Matthew C.</dc:creator>
  <cp:keywords/>
  <dc:description/>
  <cp:lastModifiedBy>Daigle, Matthew C.</cp:lastModifiedBy>
  <cp:revision>7</cp:revision>
  <cp:lastPrinted>2025-08-26T13:39:00Z</cp:lastPrinted>
  <dcterms:created xsi:type="dcterms:W3CDTF">2025-08-26T13:31:00Z</dcterms:created>
  <dcterms:modified xsi:type="dcterms:W3CDTF">2025-08-26T13:39:00Z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WDocID">
    <vt:lpwstr>318691829v1</vt:lpwstr>
  </property>
</Properties>
</file>